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A3" w:rsidRPr="004A5EE0" w:rsidRDefault="001D2A9A">
      <w:pPr>
        <w:rPr>
          <w:b/>
          <w:sz w:val="28"/>
        </w:rPr>
      </w:pPr>
      <w:r w:rsidRPr="004A5EE0">
        <w:rPr>
          <w:b/>
          <w:sz w:val="28"/>
        </w:rPr>
        <w:t>Plate Tectonic Review Activity</w:t>
      </w:r>
    </w:p>
    <w:p w:rsidR="001D2A9A" w:rsidRDefault="001D2A9A">
      <w:r>
        <w:t>Objective:  To reinforce one’s understanding of the locations, causes, and impacts of tectonic processes.</w:t>
      </w:r>
    </w:p>
    <w:p w:rsidR="001D2A9A" w:rsidRDefault="001D2A9A">
      <w:r>
        <w:t>Instructions:  For each of the following, identify the location on the tectonic map and draw a sketch to illustrate the tectonic process occurring at the specific location.</w:t>
      </w:r>
    </w:p>
    <w:p w:rsidR="001D2A9A" w:rsidRDefault="001D2A9A" w:rsidP="001D2A9A">
      <w:pPr>
        <w:pStyle w:val="ListParagraph"/>
        <w:numPr>
          <w:ilvl w:val="0"/>
          <w:numId w:val="1"/>
        </w:numPr>
      </w:pPr>
      <w:r>
        <w:t>Convergent plate boundary (2 locations)</w:t>
      </w:r>
    </w:p>
    <w:p w:rsidR="001D2A9A" w:rsidRDefault="001D2A9A" w:rsidP="001D2A9A">
      <w:pPr>
        <w:pStyle w:val="ListParagraph"/>
        <w:numPr>
          <w:ilvl w:val="0"/>
          <w:numId w:val="1"/>
        </w:numPr>
      </w:pPr>
      <w:r>
        <w:t>Divergent plat boundary (2 locations)</w:t>
      </w:r>
    </w:p>
    <w:p w:rsidR="001D2A9A" w:rsidRDefault="001D2A9A" w:rsidP="001D2A9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Transform fault boundary (2 locations)</w:t>
      </w:r>
    </w:p>
    <w:p w:rsidR="001D2A9A" w:rsidRDefault="001D2A9A" w:rsidP="001D2A9A">
      <w:pPr>
        <w:pStyle w:val="ListParagraph"/>
        <w:numPr>
          <w:ilvl w:val="0"/>
          <w:numId w:val="1"/>
        </w:numPr>
      </w:pPr>
      <w:r>
        <w:t>Subduction zone (2 locations)</w:t>
      </w:r>
    </w:p>
    <w:p w:rsidR="001D2A9A" w:rsidRDefault="001D2A9A" w:rsidP="001D2A9A">
      <w:pPr>
        <w:pStyle w:val="ListParagraph"/>
        <w:numPr>
          <w:ilvl w:val="0"/>
          <w:numId w:val="1"/>
        </w:numPr>
      </w:pPr>
      <w:r>
        <w:t>Hot spot (2 locations)</w:t>
      </w:r>
    </w:p>
    <w:p w:rsidR="001D2A9A" w:rsidRDefault="001D2A9A" w:rsidP="001D2A9A">
      <w:pPr>
        <w:pStyle w:val="ListParagraph"/>
        <w:numPr>
          <w:ilvl w:val="0"/>
          <w:numId w:val="1"/>
        </w:numPr>
      </w:pPr>
      <w:r>
        <w:t>Great Rift Valley</w:t>
      </w:r>
    </w:p>
    <w:p w:rsidR="001D2A9A" w:rsidRDefault="001D2A9A" w:rsidP="001D2A9A">
      <w:pPr>
        <w:pStyle w:val="ListParagraph"/>
        <w:numPr>
          <w:ilvl w:val="0"/>
          <w:numId w:val="1"/>
        </w:numPr>
      </w:pPr>
      <w:r>
        <w:t>San Andreas Fault</w:t>
      </w:r>
    </w:p>
    <w:p w:rsidR="001D2A9A" w:rsidRDefault="001D2A9A" w:rsidP="001D2A9A">
      <w:pPr>
        <w:pStyle w:val="ListParagraph"/>
        <w:numPr>
          <w:ilvl w:val="0"/>
          <w:numId w:val="1"/>
        </w:numPr>
      </w:pPr>
      <w:r>
        <w:t>Mid-Atlantic Ridge</w:t>
      </w:r>
    </w:p>
    <w:p w:rsidR="001D2A9A" w:rsidRDefault="001D2A9A" w:rsidP="001D2A9A">
      <w:pPr>
        <w:pStyle w:val="ListParagraph"/>
        <w:numPr>
          <w:ilvl w:val="0"/>
          <w:numId w:val="1"/>
        </w:numPr>
      </w:pPr>
      <w:r>
        <w:t>Ring of Fire</w:t>
      </w:r>
    </w:p>
    <w:p w:rsidR="001D2A9A" w:rsidRDefault="001D2A9A" w:rsidP="001D2A9A">
      <w:pPr>
        <w:pStyle w:val="ListParagraph"/>
        <w:numPr>
          <w:ilvl w:val="0"/>
          <w:numId w:val="1"/>
        </w:numPr>
      </w:pPr>
      <w:r>
        <w:t>Continent-continent plate boundary &amp; tectonic effect</w:t>
      </w:r>
    </w:p>
    <w:p w:rsidR="001D2A9A" w:rsidRDefault="001D2A9A" w:rsidP="001D2A9A">
      <w:pPr>
        <w:pStyle w:val="ListParagraph"/>
        <w:numPr>
          <w:ilvl w:val="0"/>
          <w:numId w:val="1"/>
        </w:numPr>
      </w:pPr>
      <w:r>
        <w:t>Continent-oceanic plate boundary &amp; tectonic effect</w:t>
      </w:r>
    </w:p>
    <w:sectPr w:rsidR="001D2A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E0" w:rsidRDefault="004A5EE0" w:rsidP="004A5EE0">
      <w:pPr>
        <w:spacing w:after="0" w:line="240" w:lineRule="auto"/>
      </w:pPr>
      <w:r>
        <w:separator/>
      </w:r>
    </w:p>
  </w:endnote>
  <w:endnote w:type="continuationSeparator" w:id="0">
    <w:p w:rsidR="004A5EE0" w:rsidRDefault="004A5EE0" w:rsidP="004A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E0" w:rsidRDefault="004A5EE0" w:rsidP="004A5EE0">
      <w:pPr>
        <w:spacing w:after="0" w:line="240" w:lineRule="auto"/>
      </w:pPr>
      <w:r>
        <w:separator/>
      </w:r>
    </w:p>
  </w:footnote>
  <w:footnote w:type="continuationSeparator" w:id="0">
    <w:p w:rsidR="004A5EE0" w:rsidRDefault="004A5EE0" w:rsidP="004A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E0" w:rsidRDefault="004A5EE0">
    <w:pPr>
      <w:pStyle w:val="Header"/>
    </w:pPr>
    <w:r>
      <w:t>AP Environmental Science</w:t>
    </w:r>
    <w:r>
      <w:tab/>
    </w:r>
    <w:r>
      <w:tab/>
      <w:t>Moretz</w:t>
    </w:r>
  </w:p>
  <w:p w:rsidR="004A5EE0" w:rsidRDefault="004A5EE0">
    <w:pPr>
      <w:pStyle w:val="Header"/>
    </w:pPr>
    <w:r>
      <w:t>Earth Structures &amp; Resources</w:t>
    </w:r>
    <w:r>
      <w:tab/>
    </w:r>
    <w:r>
      <w:tab/>
      <w:t>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7A22"/>
    <w:multiLevelType w:val="hybridMultilevel"/>
    <w:tmpl w:val="12EC5552"/>
    <w:lvl w:ilvl="0" w:tplc="4AFC219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9A"/>
    <w:rsid w:val="00005DA3"/>
    <w:rsid w:val="001D2A9A"/>
    <w:rsid w:val="004A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82B8"/>
  <w15:chartTrackingRefBased/>
  <w15:docId w15:val="{793EF550-1D52-4500-BEE6-46A1A5A8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A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E0"/>
  </w:style>
  <w:style w:type="paragraph" w:styleId="Footer">
    <w:name w:val="footer"/>
    <w:basedOn w:val="Normal"/>
    <w:link w:val="FooterChar"/>
    <w:uiPriority w:val="99"/>
    <w:unhideWhenUsed/>
    <w:rsid w:val="004A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>Salt Lake City School District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2</cp:revision>
  <dcterms:created xsi:type="dcterms:W3CDTF">2018-09-25T19:28:00Z</dcterms:created>
  <dcterms:modified xsi:type="dcterms:W3CDTF">2018-09-25T19:34:00Z</dcterms:modified>
</cp:coreProperties>
</file>