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87" w:rsidRDefault="00304715"/>
    <w:p w:rsidR="00304715" w:rsidRPr="00304715" w:rsidRDefault="00304715">
      <w:pPr>
        <w:rPr>
          <w:rFonts w:cstheme="minorHAnsi"/>
          <w:b/>
          <w:sz w:val="36"/>
        </w:rPr>
      </w:pPr>
      <w:r w:rsidRPr="00304715">
        <w:rPr>
          <w:rFonts w:cstheme="minorHAnsi"/>
          <w:b/>
          <w:sz w:val="36"/>
        </w:rPr>
        <w:t>Terms to Know</w:t>
      </w:r>
    </w:p>
    <w:p w:rsidR="00304715" w:rsidRPr="00304715" w:rsidRDefault="00304715" w:rsidP="00304715">
      <w:pPr>
        <w:rPr>
          <w:b/>
        </w:rPr>
      </w:pPr>
      <w:r w:rsidRPr="00304715">
        <w:rPr>
          <w:b/>
        </w:rPr>
        <w:t>PART I: BONE TISSUE AND SKELETAL STRUCTURE</w:t>
      </w:r>
    </w:p>
    <w:p w:rsidR="00304715" w:rsidRDefault="00304715" w:rsidP="00304715">
      <w:pPr>
        <w:sectPr w:rsidR="00304715" w:rsidSect="00304715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04715" w:rsidRDefault="00304715" w:rsidP="00304715">
      <w:pPr>
        <w:spacing w:after="0"/>
      </w:pPr>
      <w:r>
        <w:t>Osseous tissue</w:t>
      </w:r>
    </w:p>
    <w:p w:rsidR="00304715" w:rsidRDefault="00304715" w:rsidP="00304715">
      <w:pPr>
        <w:spacing w:after="0"/>
      </w:pPr>
      <w:r>
        <w:t>Compact (dense) bone</w:t>
      </w:r>
    </w:p>
    <w:p w:rsidR="00304715" w:rsidRDefault="00304715" w:rsidP="00304715">
      <w:pPr>
        <w:spacing w:after="0"/>
      </w:pPr>
      <w:r>
        <w:t>Spongy (cancellous) bone</w:t>
      </w:r>
    </w:p>
    <w:p w:rsidR="00304715" w:rsidRDefault="00304715" w:rsidP="00304715">
      <w:pPr>
        <w:spacing w:after="0"/>
      </w:pPr>
      <w:r>
        <w:t>Trabeculae</w:t>
      </w:r>
    </w:p>
    <w:p w:rsidR="00304715" w:rsidRDefault="00304715" w:rsidP="00304715">
      <w:pPr>
        <w:spacing w:after="0"/>
      </w:pPr>
      <w:r>
        <w:t>Diaphysis</w:t>
      </w:r>
    </w:p>
    <w:p w:rsidR="00304715" w:rsidRDefault="00304715" w:rsidP="00304715">
      <w:pPr>
        <w:spacing w:after="0"/>
      </w:pPr>
      <w:r>
        <w:t>Epiphysis</w:t>
      </w:r>
    </w:p>
    <w:p w:rsidR="00304715" w:rsidRDefault="00304715" w:rsidP="00304715">
      <w:pPr>
        <w:spacing w:after="0"/>
      </w:pPr>
      <w:r>
        <w:t>Metaphysis</w:t>
      </w:r>
    </w:p>
    <w:p w:rsidR="00304715" w:rsidRDefault="00304715" w:rsidP="00304715">
      <w:pPr>
        <w:spacing w:after="0"/>
      </w:pPr>
      <w:r>
        <w:t>Marrow cavity</w:t>
      </w:r>
    </w:p>
    <w:p w:rsidR="00304715" w:rsidRDefault="00304715" w:rsidP="00304715">
      <w:pPr>
        <w:spacing w:after="0"/>
      </w:pPr>
      <w:r>
        <w:t>Periosteum</w:t>
      </w:r>
    </w:p>
    <w:p w:rsidR="00304715" w:rsidRDefault="00304715" w:rsidP="00304715">
      <w:pPr>
        <w:spacing w:after="0"/>
      </w:pPr>
      <w:r>
        <w:t>Endosteum</w:t>
      </w:r>
    </w:p>
    <w:p w:rsidR="00304715" w:rsidRDefault="00304715" w:rsidP="00304715">
      <w:pPr>
        <w:spacing w:after="0"/>
      </w:pPr>
      <w:r>
        <w:t>Bone marrow</w:t>
      </w:r>
    </w:p>
    <w:p w:rsidR="00304715" w:rsidRDefault="00304715" w:rsidP="00304715">
      <w:pPr>
        <w:pStyle w:val="ListParagraph"/>
        <w:numPr>
          <w:ilvl w:val="0"/>
          <w:numId w:val="1"/>
        </w:numPr>
        <w:spacing w:after="0"/>
      </w:pPr>
      <w:r>
        <w:t>Yellow bone marrow</w:t>
      </w:r>
    </w:p>
    <w:p w:rsidR="00304715" w:rsidRDefault="00304715" w:rsidP="00304715">
      <w:pPr>
        <w:pStyle w:val="ListParagraph"/>
        <w:numPr>
          <w:ilvl w:val="0"/>
          <w:numId w:val="1"/>
        </w:numPr>
        <w:spacing w:after="0"/>
      </w:pPr>
      <w:r>
        <w:t>Red bone marrow</w:t>
      </w:r>
    </w:p>
    <w:p w:rsidR="00304715" w:rsidRDefault="00304715" w:rsidP="00304715">
      <w:pPr>
        <w:spacing w:after="0"/>
      </w:pPr>
      <w:r>
        <w:t>Osteocytes</w:t>
      </w:r>
    </w:p>
    <w:p w:rsidR="00304715" w:rsidRDefault="00304715" w:rsidP="00304715">
      <w:pPr>
        <w:spacing w:after="0"/>
      </w:pPr>
      <w:r>
        <w:t>Lamellae</w:t>
      </w:r>
    </w:p>
    <w:p w:rsidR="00304715" w:rsidRDefault="00304715" w:rsidP="00304715">
      <w:pPr>
        <w:spacing w:after="0"/>
      </w:pPr>
      <w:r>
        <w:t>Canaliculi</w:t>
      </w:r>
    </w:p>
    <w:p w:rsidR="00304715" w:rsidRDefault="00304715" w:rsidP="00304715">
      <w:pPr>
        <w:spacing w:after="0"/>
      </w:pPr>
      <w:proofErr w:type="spellStart"/>
      <w:r>
        <w:t>Osteoblasts</w:t>
      </w:r>
      <w:proofErr w:type="spellEnd"/>
    </w:p>
    <w:p w:rsidR="00304715" w:rsidRDefault="00304715" w:rsidP="00304715">
      <w:pPr>
        <w:pStyle w:val="ListParagraph"/>
        <w:numPr>
          <w:ilvl w:val="0"/>
          <w:numId w:val="2"/>
        </w:numPr>
        <w:spacing w:after="0"/>
      </w:pPr>
      <w:proofErr w:type="spellStart"/>
      <w:r>
        <w:t>Ostegenesis</w:t>
      </w:r>
      <w:proofErr w:type="spellEnd"/>
    </w:p>
    <w:p w:rsidR="00304715" w:rsidRDefault="00304715" w:rsidP="00304715">
      <w:pPr>
        <w:pStyle w:val="ListParagraph"/>
        <w:numPr>
          <w:ilvl w:val="0"/>
          <w:numId w:val="2"/>
        </w:numPr>
        <w:spacing w:after="0"/>
      </w:pPr>
      <w:proofErr w:type="spellStart"/>
      <w:r>
        <w:t>Osteoprogentor</w:t>
      </w:r>
      <w:proofErr w:type="spellEnd"/>
      <w:r>
        <w:t xml:space="preserve"> (stem) cells</w:t>
      </w:r>
    </w:p>
    <w:p w:rsidR="00304715" w:rsidRDefault="00304715" w:rsidP="00304715">
      <w:pPr>
        <w:spacing w:after="0"/>
      </w:pPr>
    </w:p>
    <w:p w:rsidR="00304715" w:rsidRDefault="00304715" w:rsidP="00304715">
      <w:pPr>
        <w:spacing w:after="0"/>
      </w:pPr>
      <w:r>
        <w:t>Osteoclasts</w:t>
      </w:r>
    </w:p>
    <w:p w:rsidR="00304715" w:rsidRDefault="00304715" w:rsidP="00304715">
      <w:pPr>
        <w:pStyle w:val="ListParagraph"/>
        <w:numPr>
          <w:ilvl w:val="0"/>
          <w:numId w:val="3"/>
        </w:numPr>
        <w:spacing w:after="0"/>
      </w:pPr>
      <w:proofErr w:type="spellStart"/>
      <w:r>
        <w:t>Osteolysis</w:t>
      </w:r>
      <w:proofErr w:type="spellEnd"/>
    </w:p>
    <w:p w:rsidR="00304715" w:rsidRDefault="00304715" w:rsidP="00304715">
      <w:pPr>
        <w:spacing w:after="0"/>
      </w:pPr>
    </w:p>
    <w:p w:rsidR="00304715" w:rsidRDefault="00304715" w:rsidP="00304715">
      <w:pPr>
        <w:spacing w:after="0"/>
      </w:pPr>
      <w:r>
        <w:t>Osteon</w:t>
      </w:r>
    </w:p>
    <w:p w:rsidR="00304715" w:rsidRDefault="00304715" w:rsidP="00304715">
      <w:pPr>
        <w:spacing w:after="0"/>
      </w:pPr>
      <w:r>
        <w:t>Central canal</w:t>
      </w:r>
    </w:p>
    <w:p w:rsidR="00304715" w:rsidRDefault="00304715" w:rsidP="00304715">
      <w:pPr>
        <w:spacing w:after="0"/>
      </w:pPr>
      <w:r>
        <w:t>Ossification</w:t>
      </w:r>
    </w:p>
    <w:p w:rsidR="00304715" w:rsidRDefault="00304715" w:rsidP="00304715">
      <w:pPr>
        <w:pStyle w:val="ListParagraph"/>
        <w:numPr>
          <w:ilvl w:val="0"/>
          <w:numId w:val="3"/>
        </w:numPr>
        <w:spacing w:after="0"/>
      </w:pPr>
      <w:r>
        <w:t>Intramembranous</w:t>
      </w:r>
    </w:p>
    <w:p w:rsidR="00304715" w:rsidRDefault="00304715" w:rsidP="00304715">
      <w:pPr>
        <w:pStyle w:val="ListParagraph"/>
        <w:numPr>
          <w:ilvl w:val="0"/>
          <w:numId w:val="3"/>
        </w:numPr>
        <w:spacing w:after="0"/>
      </w:pPr>
      <w:r>
        <w:t>Endochondral</w:t>
      </w:r>
    </w:p>
    <w:p w:rsidR="00304715" w:rsidRDefault="00304715" w:rsidP="00304715">
      <w:pPr>
        <w:spacing w:after="0"/>
      </w:pPr>
    </w:p>
    <w:p w:rsidR="00304715" w:rsidRDefault="00304715" w:rsidP="00304715">
      <w:pPr>
        <w:spacing w:after="0"/>
      </w:pPr>
      <w:r>
        <w:t>Appositional growth</w:t>
      </w:r>
    </w:p>
    <w:p w:rsidR="00304715" w:rsidRDefault="00304715" w:rsidP="00304715">
      <w:pPr>
        <w:spacing w:after="0"/>
      </w:pPr>
      <w:r>
        <w:t>Remodeling</w:t>
      </w:r>
    </w:p>
    <w:p w:rsidR="00304715" w:rsidRDefault="00304715" w:rsidP="00304715">
      <w:pPr>
        <w:spacing w:after="0"/>
      </w:pPr>
      <w:r>
        <w:t>Parathyroid hormone</w:t>
      </w:r>
    </w:p>
    <w:p w:rsidR="00304715" w:rsidRDefault="00304715" w:rsidP="00304715">
      <w:pPr>
        <w:spacing w:after="0"/>
      </w:pPr>
      <w:r>
        <w:t>Calcitonin</w:t>
      </w:r>
    </w:p>
    <w:p w:rsidR="00304715" w:rsidRDefault="00304715" w:rsidP="00304715">
      <w:pPr>
        <w:spacing w:after="0"/>
      </w:pPr>
      <w:r>
        <w:t>Vitamin D3 (cholecalciferol)</w:t>
      </w:r>
    </w:p>
    <w:p w:rsidR="00304715" w:rsidRDefault="00304715" w:rsidP="00304715">
      <w:pPr>
        <w:spacing w:after="0"/>
      </w:pPr>
      <w:r>
        <w:t>Calcitriol</w:t>
      </w:r>
    </w:p>
    <w:p w:rsidR="00304715" w:rsidRDefault="00304715" w:rsidP="00304715">
      <w:pPr>
        <w:spacing w:after="0"/>
      </w:pPr>
      <w:r>
        <w:t>Fracture</w:t>
      </w:r>
    </w:p>
    <w:p w:rsidR="00304715" w:rsidRDefault="00304715" w:rsidP="00304715">
      <w:pPr>
        <w:spacing w:after="0"/>
      </w:pPr>
      <w:r>
        <w:t>Callus</w:t>
      </w:r>
    </w:p>
    <w:p w:rsidR="00304715" w:rsidRDefault="00304715" w:rsidP="00304715">
      <w:pPr>
        <w:spacing w:after="0"/>
      </w:pPr>
      <w:r>
        <w:t>Osteopenia/osteoporosis</w:t>
      </w:r>
    </w:p>
    <w:p w:rsidR="00304715" w:rsidRDefault="00304715" w:rsidP="00304715">
      <w:pPr>
        <w:sectPr w:rsidR="00304715" w:rsidSect="0030471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304715" w:rsidRDefault="00304715" w:rsidP="00304715"/>
    <w:p w:rsidR="00304715" w:rsidRDefault="00304715" w:rsidP="00304715">
      <w:pPr>
        <w:rPr>
          <w:b/>
        </w:rPr>
      </w:pPr>
    </w:p>
    <w:p w:rsidR="00304715" w:rsidRDefault="00304715" w:rsidP="00304715">
      <w:pPr>
        <w:rPr>
          <w:b/>
        </w:rPr>
      </w:pPr>
    </w:p>
    <w:p w:rsidR="00304715" w:rsidRPr="00304715" w:rsidRDefault="00304715" w:rsidP="00304715">
      <w:pPr>
        <w:rPr>
          <w:b/>
        </w:rPr>
      </w:pPr>
      <w:r w:rsidRPr="00304715">
        <w:rPr>
          <w:b/>
        </w:rPr>
        <w:t>PART II: AXIAL SKELETON</w:t>
      </w:r>
      <w:r w:rsidRPr="00304715">
        <w:rPr>
          <w:b/>
        </w:rPr>
        <w:t xml:space="preserve"> (no cards)</w:t>
      </w:r>
    </w:p>
    <w:p w:rsidR="00304715" w:rsidRDefault="00304715" w:rsidP="00304715">
      <w:pPr>
        <w:sectPr w:rsidR="00304715" w:rsidSect="0030471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04715" w:rsidRDefault="00304715" w:rsidP="00304715">
      <w:r>
        <w:t>Cranial bones</w:t>
      </w:r>
    </w:p>
    <w:p w:rsidR="00304715" w:rsidRDefault="00304715" w:rsidP="00304715">
      <w:pPr>
        <w:pStyle w:val="ListParagraph"/>
        <w:numPr>
          <w:ilvl w:val="0"/>
          <w:numId w:val="4"/>
        </w:numPr>
      </w:pPr>
      <w:r>
        <w:t>Occipital</w:t>
      </w:r>
    </w:p>
    <w:p w:rsidR="00304715" w:rsidRDefault="00304715" w:rsidP="00304715">
      <w:pPr>
        <w:pStyle w:val="ListParagraph"/>
        <w:numPr>
          <w:ilvl w:val="0"/>
          <w:numId w:val="4"/>
        </w:numPr>
      </w:pPr>
      <w:r>
        <w:t>Foramen magnum</w:t>
      </w:r>
    </w:p>
    <w:p w:rsidR="00304715" w:rsidRDefault="00304715" w:rsidP="00304715">
      <w:pPr>
        <w:pStyle w:val="ListParagraph"/>
        <w:numPr>
          <w:ilvl w:val="0"/>
          <w:numId w:val="4"/>
        </w:numPr>
      </w:pPr>
      <w:r>
        <w:t>Occipital condyles</w:t>
      </w:r>
    </w:p>
    <w:p w:rsidR="00304715" w:rsidRDefault="00304715" w:rsidP="00304715">
      <w:pPr>
        <w:pStyle w:val="ListParagraph"/>
        <w:numPr>
          <w:ilvl w:val="0"/>
          <w:numId w:val="4"/>
        </w:numPr>
      </w:pPr>
      <w:r>
        <w:t>Parietal (2)</w:t>
      </w:r>
    </w:p>
    <w:p w:rsidR="00304715" w:rsidRDefault="00304715" w:rsidP="00304715">
      <w:pPr>
        <w:pStyle w:val="ListParagraph"/>
        <w:numPr>
          <w:ilvl w:val="0"/>
          <w:numId w:val="4"/>
        </w:numPr>
      </w:pPr>
      <w:r>
        <w:t>Frontal</w:t>
      </w:r>
    </w:p>
    <w:p w:rsidR="00304715" w:rsidRDefault="00304715" w:rsidP="00304715">
      <w:pPr>
        <w:pStyle w:val="ListParagraph"/>
        <w:numPr>
          <w:ilvl w:val="0"/>
          <w:numId w:val="4"/>
        </w:numPr>
      </w:pPr>
      <w:r>
        <w:t>Frontal sinus</w:t>
      </w:r>
    </w:p>
    <w:p w:rsidR="00304715" w:rsidRDefault="00304715" w:rsidP="00304715">
      <w:pPr>
        <w:pStyle w:val="ListParagraph"/>
        <w:numPr>
          <w:ilvl w:val="0"/>
          <w:numId w:val="4"/>
        </w:numPr>
      </w:pPr>
      <w:r>
        <w:t>Supraorbital foramen</w:t>
      </w:r>
    </w:p>
    <w:p w:rsidR="00304715" w:rsidRDefault="00304715" w:rsidP="00304715">
      <w:pPr>
        <w:pStyle w:val="ListParagraph"/>
        <w:numPr>
          <w:ilvl w:val="0"/>
          <w:numId w:val="4"/>
        </w:numPr>
      </w:pPr>
      <w:r>
        <w:t>Temporal (2)</w:t>
      </w:r>
    </w:p>
    <w:p w:rsidR="00304715" w:rsidRDefault="00304715" w:rsidP="00304715">
      <w:pPr>
        <w:pStyle w:val="ListParagraph"/>
        <w:numPr>
          <w:ilvl w:val="0"/>
          <w:numId w:val="4"/>
        </w:numPr>
      </w:pPr>
      <w:r>
        <w:t>Zygomatic arch</w:t>
      </w:r>
    </w:p>
    <w:p w:rsidR="00304715" w:rsidRDefault="00304715" w:rsidP="00304715">
      <w:pPr>
        <w:pStyle w:val="ListParagraph"/>
        <w:numPr>
          <w:ilvl w:val="0"/>
          <w:numId w:val="4"/>
        </w:numPr>
      </w:pPr>
      <w:r>
        <w:t>Sphenoid</w:t>
      </w:r>
    </w:p>
    <w:p w:rsidR="00304715" w:rsidRDefault="00304715" w:rsidP="00304715">
      <w:pPr>
        <w:pStyle w:val="ListParagraph"/>
        <w:numPr>
          <w:ilvl w:val="0"/>
          <w:numId w:val="4"/>
        </w:numPr>
      </w:pPr>
      <w:r>
        <w:t>Ethmoid</w:t>
      </w:r>
    </w:p>
    <w:p w:rsidR="00304715" w:rsidRDefault="00304715" w:rsidP="00304715"/>
    <w:p w:rsidR="00304715" w:rsidRDefault="00304715" w:rsidP="00304715">
      <w:pPr>
        <w:spacing w:after="0"/>
      </w:pPr>
      <w:r>
        <w:t>Facial bones</w:t>
      </w:r>
    </w:p>
    <w:p w:rsidR="00304715" w:rsidRDefault="00304715" w:rsidP="00304715">
      <w:pPr>
        <w:pStyle w:val="ListParagraph"/>
        <w:numPr>
          <w:ilvl w:val="0"/>
          <w:numId w:val="5"/>
        </w:numPr>
        <w:spacing w:after="0"/>
      </w:pPr>
      <w:r>
        <w:t>Maxillary (2)</w:t>
      </w:r>
    </w:p>
    <w:p w:rsidR="00304715" w:rsidRDefault="00304715" w:rsidP="00304715">
      <w:pPr>
        <w:pStyle w:val="ListParagraph"/>
        <w:numPr>
          <w:ilvl w:val="0"/>
          <w:numId w:val="5"/>
        </w:numPr>
      </w:pPr>
      <w:r>
        <w:t>Hard palate</w:t>
      </w:r>
    </w:p>
    <w:p w:rsidR="00304715" w:rsidRDefault="00304715" w:rsidP="00304715">
      <w:pPr>
        <w:pStyle w:val="ListParagraph"/>
        <w:numPr>
          <w:ilvl w:val="0"/>
          <w:numId w:val="5"/>
        </w:numPr>
      </w:pPr>
      <w:r>
        <w:t>Infraorbital foramen</w:t>
      </w:r>
    </w:p>
    <w:p w:rsidR="00304715" w:rsidRDefault="00304715" w:rsidP="00304715">
      <w:pPr>
        <w:pStyle w:val="ListParagraph"/>
        <w:numPr>
          <w:ilvl w:val="0"/>
          <w:numId w:val="5"/>
        </w:numPr>
      </w:pPr>
      <w:r>
        <w:t>Palatine (2)</w:t>
      </w:r>
    </w:p>
    <w:p w:rsidR="00304715" w:rsidRDefault="00304715" w:rsidP="00304715">
      <w:pPr>
        <w:pStyle w:val="ListParagraph"/>
        <w:numPr>
          <w:ilvl w:val="0"/>
          <w:numId w:val="5"/>
        </w:numPr>
      </w:pPr>
      <w:r>
        <w:t>Nasal (2)</w:t>
      </w:r>
    </w:p>
    <w:p w:rsidR="00304715" w:rsidRDefault="00304715" w:rsidP="00304715">
      <w:pPr>
        <w:pStyle w:val="ListParagraph"/>
        <w:numPr>
          <w:ilvl w:val="0"/>
          <w:numId w:val="5"/>
        </w:numPr>
      </w:pPr>
      <w:r>
        <w:t>Vomer</w:t>
      </w:r>
    </w:p>
    <w:p w:rsidR="00304715" w:rsidRDefault="00304715" w:rsidP="00304715">
      <w:pPr>
        <w:pStyle w:val="ListParagraph"/>
        <w:numPr>
          <w:ilvl w:val="0"/>
          <w:numId w:val="5"/>
        </w:numPr>
      </w:pPr>
      <w:r>
        <w:t>Inferior Nasal Conchae (2)</w:t>
      </w:r>
    </w:p>
    <w:p w:rsidR="00304715" w:rsidRDefault="00304715" w:rsidP="00304715">
      <w:pPr>
        <w:pStyle w:val="ListParagraph"/>
        <w:numPr>
          <w:ilvl w:val="0"/>
          <w:numId w:val="5"/>
        </w:numPr>
      </w:pPr>
      <w:r>
        <w:t>Zygomatic (2)</w:t>
      </w:r>
    </w:p>
    <w:p w:rsidR="00304715" w:rsidRDefault="00304715" w:rsidP="00304715">
      <w:pPr>
        <w:pStyle w:val="ListParagraph"/>
        <w:numPr>
          <w:ilvl w:val="0"/>
          <w:numId w:val="5"/>
        </w:numPr>
      </w:pPr>
      <w:r>
        <w:t>Zygomatic arch</w:t>
      </w:r>
    </w:p>
    <w:p w:rsidR="00304715" w:rsidRDefault="00304715" w:rsidP="00304715">
      <w:pPr>
        <w:pStyle w:val="ListParagraph"/>
        <w:numPr>
          <w:ilvl w:val="0"/>
          <w:numId w:val="5"/>
        </w:numPr>
      </w:pPr>
      <w:r>
        <w:t>Lacrimal (2)</w:t>
      </w:r>
    </w:p>
    <w:p w:rsidR="00304715" w:rsidRDefault="00304715" w:rsidP="00304715">
      <w:pPr>
        <w:pStyle w:val="ListParagraph"/>
        <w:numPr>
          <w:ilvl w:val="0"/>
          <w:numId w:val="5"/>
        </w:numPr>
      </w:pPr>
      <w:r>
        <w:t>Mandible</w:t>
      </w:r>
    </w:p>
    <w:p w:rsidR="00304715" w:rsidRDefault="00304715" w:rsidP="00304715">
      <w:pPr>
        <w:pStyle w:val="ListParagraph"/>
        <w:numPr>
          <w:ilvl w:val="0"/>
          <w:numId w:val="5"/>
        </w:numPr>
      </w:pPr>
      <w:r>
        <w:t>Mental foramen</w:t>
      </w:r>
    </w:p>
    <w:p w:rsidR="00304715" w:rsidRDefault="00304715" w:rsidP="00304715"/>
    <w:p w:rsidR="00304715" w:rsidRDefault="00304715" w:rsidP="00304715">
      <w:pPr>
        <w:spacing w:after="0"/>
      </w:pPr>
      <w:r>
        <w:t>Sutures and fontanels (fontanels are fetal/infant</w:t>
      </w:r>
    </w:p>
    <w:p w:rsidR="00304715" w:rsidRDefault="00304715" w:rsidP="00304715">
      <w:pPr>
        <w:spacing w:after="0"/>
      </w:pPr>
      <w:proofErr w:type="gramStart"/>
      <w:r>
        <w:t>only</w:t>
      </w:r>
      <w:proofErr w:type="gramEnd"/>
      <w:r>
        <w:t>)</w:t>
      </w:r>
    </w:p>
    <w:p w:rsidR="00304715" w:rsidRDefault="00304715" w:rsidP="00304715">
      <w:pPr>
        <w:pStyle w:val="ListParagraph"/>
        <w:numPr>
          <w:ilvl w:val="0"/>
          <w:numId w:val="6"/>
        </w:numPr>
        <w:spacing w:after="0"/>
      </w:pPr>
      <w:proofErr w:type="spellStart"/>
      <w:r>
        <w:t>Saggital</w:t>
      </w:r>
      <w:proofErr w:type="spellEnd"/>
      <w:r>
        <w:t xml:space="preserve"> suture</w:t>
      </w:r>
    </w:p>
    <w:p w:rsidR="00304715" w:rsidRDefault="00304715" w:rsidP="00304715">
      <w:pPr>
        <w:pStyle w:val="ListParagraph"/>
        <w:numPr>
          <w:ilvl w:val="0"/>
          <w:numId w:val="6"/>
        </w:numPr>
      </w:pPr>
      <w:r>
        <w:t>Coronal (anterior) suture</w:t>
      </w:r>
    </w:p>
    <w:p w:rsidR="00304715" w:rsidRDefault="00304715" w:rsidP="00304715">
      <w:pPr>
        <w:pStyle w:val="ListParagraph"/>
        <w:numPr>
          <w:ilvl w:val="0"/>
          <w:numId w:val="6"/>
        </w:numPr>
      </w:pPr>
      <w:proofErr w:type="spellStart"/>
      <w:r>
        <w:t>Lambdoidal</w:t>
      </w:r>
      <w:proofErr w:type="spellEnd"/>
      <w:r>
        <w:t xml:space="preserve"> (posterior) suture</w:t>
      </w:r>
    </w:p>
    <w:p w:rsidR="00304715" w:rsidRDefault="00304715" w:rsidP="00304715">
      <w:pPr>
        <w:pStyle w:val="ListParagraph"/>
        <w:numPr>
          <w:ilvl w:val="0"/>
          <w:numId w:val="6"/>
        </w:numPr>
      </w:pPr>
      <w:r>
        <w:t>Squamous suture</w:t>
      </w:r>
    </w:p>
    <w:p w:rsidR="00304715" w:rsidRDefault="00304715" w:rsidP="00304715">
      <w:pPr>
        <w:pStyle w:val="ListParagraph"/>
        <w:numPr>
          <w:ilvl w:val="0"/>
          <w:numId w:val="6"/>
        </w:numPr>
      </w:pPr>
      <w:r>
        <w:t>Anterior fontanel</w:t>
      </w:r>
    </w:p>
    <w:p w:rsidR="00304715" w:rsidRDefault="00304715" w:rsidP="00304715">
      <w:pPr>
        <w:pStyle w:val="ListParagraph"/>
        <w:numPr>
          <w:ilvl w:val="0"/>
          <w:numId w:val="6"/>
        </w:numPr>
      </w:pPr>
      <w:r>
        <w:t>Mastoid fontanel</w:t>
      </w:r>
    </w:p>
    <w:p w:rsidR="00304715" w:rsidRDefault="00304715" w:rsidP="00304715">
      <w:pPr>
        <w:pStyle w:val="ListParagraph"/>
        <w:numPr>
          <w:ilvl w:val="0"/>
          <w:numId w:val="6"/>
        </w:numPr>
      </w:pPr>
      <w:r>
        <w:t xml:space="preserve">Posterior fontanel </w:t>
      </w:r>
    </w:p>
    <w:p w:rsidR="00304715" w:rsidRDefault="00304715" w:rsidP="00304715">
      <w:pPr>
        <w:pStyle w:val="ListParagraph"/>
        <w:numPr>
          <w:ilvl w:val="0"/>
          <w:numId w:val="6"/>
        </w:numPr>
      </w:pPr>
      <w:r>
        <w:t>Sphenoidal fontanel</w:t>
      </w:r>
    </w:p>
    <w:p w:rsidR="00304715" w:rsidRDefault="00304715" w:rsidP="00304715">
      <w:r>
        <w:t>Hyoid bone</w:t>
      </w:r>
    </w:p>
    <w:p w:rsidR="00304715" w:rsidRDefault="00304715" w:rsidP="00304715">
      <w:r>
        <w:t>Spine/Spinal column</w:t>
      </w:r>
    </w:p>
    <w:p w:rsidR="00304715" w:rsidRDefault="00304715" w:rsidP="00304715">
      <w:pPr>
        <w:pStyle w:val="ListParagraph"/>
        <w:numPr>
          <w:ilvl w:val="0"/>
          <w:numId w:val="7"/>
        </w:numPr>
      </w:pPr>
      <w:r>
        <w:t>Vertebral body</w:t>
      </w:r>
    </w:p>
    <w:p w:rsidR="00304715" w:rsidRDefault="00304715" w:rsidP="00304715">
      <w:pPr>
        <w:pStyle w:val="ListParagraph"/>
        <w:numPr>
          <w:ilvl w:val="0"/>
          <w:numId w:val="7"/>
        </w:numPr>
      </w:pPr>
      <w:r>
        <w:t>Vertebral foramen</w:t>
      </w:r>
    </w:p>
    <w:p w:rsidR="00304715" w:rsidRDefault="00304715" w:rsidP="00304715">
      <w:pPr>
        <w:pStyle w:val="ListParagraph"/>
        <w:numPr>
          <w:ilvl w:val="0"/>
          <w:numId w:val="7"/>
        </w:numPr>
      </w:pPr>
      <w:r>
        <w:t>Spinous process</w:t>
      </w:r>
    </w:p>
    <w:p w:rsidR="00304715" w:rsidRDefault="00304715" w:rsidP="00304715">
      <w:pPr>
        <w:pStyle w:val="ListParagraph"/>
        <w:numPr>
          <w:ilvl w:val="0"/>
          <w:numId w:val="7"/>
        </w:numPr>
      </w:pPr>
      <w:r>
        <w:t>Transverse process</w:t>
      </w:r>
    </w:p>
    <w:p w:rsidR="00304715" w:rsidRDefault="00304715" w:rsidP="00304715">
      <w:pPr>
        <w:pStyle w:val="ListParagraph"/>
        <w:numPr>
          <w:ilvl w:val="0"/>
          <w:numId w:val="7"/>
        </w:numPr>
      </w:pPr>
      <w:r>
        <w:t>Cervical vertebrae</w:t>
      </w:r>
    </w:p>
    <w:p w:rsidR="00304715" w:rsidRDefault="00304715" w:rsidP="00304715">
      <w:pPr>
        <w:pStyle w:val="ListParagraph"/>
        <w:numPr>
          <w:ilvl w:val="1"/>
          <w:numId w:val="7"/>
        </w:numPr>
      </w:pPr>
      <w:r>
        <w:t>C1 (the Atlas)</w:t>
      </w:r>
    </w:p>
    <w:p w:rsidR="00304715" w:rsidRDefault="00304715" w:rsidP="00304715">
      <w:pPr>
        <w:pStyle w:val="ListParagraph"/>
        <w:numPr>
          <w:ilvl w:val="1"/>
          <w:numId w:val="7"/>
        </w:numPr>
      </w:pPr>
      <w:r>
        <w:t>C2 (the Axis)</w:t>
      </w:r>
    </w:p>
    <w:p w:rsidR="00304715" w:rsidRDefault="00304715" w:rsidP="00304715">
      <w:pPr>
        <w:pStyle w:val="ListParagraph"/>
        <w:numPr>
          <w:ilvl w:val="1"/>
          <w:numId w:val="7"/>
        </w:numPr>
      </w:pPr>
      <w:r>
        <w:t>C3-C7</w:t>
      </w:r>
    </w:p>
    <w:p w:rsidR="00304715" w:rsidRDefault="00304715" w:rsidP="00304715">
      <w:pPr>
        <w:pStyle w:val="ListParagraph"/>
        <w:numPr>
          <w:ilvl w:val="1"/>
          <w:numId w:val="7"/>
        </w:numPr>
      </w:pPr>
      <w:r>
        <w:t>Transverse foramen</w:t>
      </w:r>
    </w:p>
    <w:p w:rsidR="00304715" w:rsidRDefault="00304715" w:rsidP="00304715">
      <w:pPr>
        <w:pStyle w:val="ListParagraph"/>
        <w:numPr>
          <w:ilvl w:val="1"/>
          <w:numId w:val="7"/>
        </w:numPr>
      </w:pPr>
      <w:r>
        <w:t>Dens (of Axis)</w:t>
      </w:r>
    </w:p>
    <w:p w:rsidR="00304715" w:rsidRDefault="00304715" w:rsidP="00304715">
      <w:pPr>
        <w:pStyle w:val="ListParagraph"/>
        <w:numPr>
          <w:ilvl w:val="0"/>
          <w:numId w:val="7"/>
        </w:numPr>
      </w:pPr>
      <w:r>
        <w:t>Thoracic vertebrae</w:t>
      </w:r>
    </w:p>
    <w:p w:rsidR="00304715" w:rsidRDefault="00304715" w:rsidP="00304715">
      <w:pPr>
        <w:pStyle w:val="ListParagraph"/>
        <w:numPr>
          <w:ilvl w:val="1"/>
          <w:numId w:val="7"/>
        </w:numPr>
      </w:pPr>
      <w:r>
        <w:t>T1-T12</w:t>
      </w:r>
    </w:p>
    <w:p w:rsidR="00304715" w:rsidRDefault="00304715" w:rsidP="00304715">
      <w:pPr>
        <w:pStyle w:val="ListParagraph"/>
        <w:numPr>
          <w:ilvl w:val="0"/>
          <w:numId w:val="7"/>
        </w:numPr>
      </w:pPr>
      <w:r>
        <w:t>Lumbar vertebrae</w:t>
      </w:r>
    </w:p>
    <w:p w:rsidR="00304715" w:rsidRDefault="00304715" w:rsidP="00304715">
      <w:pPr>
        <w:pStyle w:val="ListParagraph"/>
        <w:numPr>
          <w:ilvl w:val="0"/>
          <w:numId w:val="8"/>
        </w:numPr>
      </w:pPr>
      <w:r>
        <w:t>L1-L5</w:t>
      </w:r>
    </w:p>
    <w:p w:rsidR="00304715" w:rsidRDefault="00304715" w:rsidP="00304715">
      <w:pPr>
        <w:pStyle w:val="ListParagraph"/>
        <w:numPr>
          <w:ilvl w:val="0"/>
          <w:numId w:val="8"/>
        </w:numPr>
      </w:pPr>
      <w:r>
        <w:t>Sacrum</w:t>
      </w:r>
    </w:p>
    <w:p w:rsidR="00304715" w:rsidRDefault="00304715" w:rsidP="00304715">
      <w:pPr>
        <w:pStyle w:val="ListParagraph"/>
        <w:numPr>
          <w:ilvl w:val="0"/>
          <w:numId w:val="8"/>
        </w:numPr>
      </w:pPr>
      <w:r>
        <w:t>Sacral foramina</w:t>
      </w:r>
    </w:p>
    <w:p w:rsidR="00304715" w:rsidRDefault="00304715" w:rsidP="00304715">
      <w:pPr>
        <w:pStyle w:val="ListParagraph"/>
        <w:numPr>
          <w:ilvl w:val="0"/>
          <w:numId w:val="8"/>
        </w:numPr>
      </w:pPr>
      <w:r>
        <w:t>Apex/base</w:t>
      </w:r>
    </w:p>
    <w:p w:rsidR="00304715" w:rsidRDefault="00304715" w:rsidP="00304715">
      <w:pPr>
        <w:pStyle w:val="ListParagraph"/>
        <w:numPr>
          <w:ilvl w:val="0"/>
          <w:numId w:val="8"/>
        </w:numPr>
      </w:pPr>
      <w:r>
        <w:t>Coccyx</w:t>
      </w:r>
    </w:p>
    <w:p w:rsidR="00304715" w:rsidRDefault="00304715" w:rsidP="00304715">
      <w:pPr>
        <w:spacing w:after="0"/>
      </w:pPr>
      <w:r>
        <w:t>Thoracic cage (ribcage)</w:t>
      </w:r>
    </w:p>
    <w:p w:rsidR="00304715" w:rsidRDefault="00304715" w:rsidP="00304715">
      <w:pPr>
        <w:pStyle w:val="ListParagraph"/>
        <w:numPr>
          <w:ilvl w:val="0"/>
          <w:numId w:val="9"/>
        </w:numPr>
        <w:spacing w:after="0"/>
      </w:pPr>
      <w:r>
        <w:t xml:space="preserve">True </w:t>
      </w:r>
      <w:proofErr w:type="spellStart"/>
      <w:r>
        <w:t>vertebrosternal</w:t>
      </w:r>
      <w:proofErr w:type="spellEnd"/>
      <w:r>
        <w:t xml:space="preserve"> ribs (1-7)</w:t>
      </w:r>
    </w:p>
    <w:p w:rsidR="00304715" w:rsidRDefault="00304715" w:rsidP="00304715">
      <w:pPr>
        <w:pStyle w:val="ListParagraph"/>
        <w:numPr>
          <w:ilvl w:val="0"/>
          <w:numId w:val="9"/>
        </w:numPr>
        <w:spacing w:after="0"/>
      </w:pPr>
      <w:r>
        <w:t xml:space="preserve">False </w:t>
      </w:r>
      <w:proofErr w:type="spellStart"/>
      <w:r>
        <w:t>vertebrochondral</w:t>
      </w:r>
      <w:proofErr w:type="spellEnd"/>
      <w:r>
        <w:t xml:space="preserve"> ribs (8-10)</w:t>
      </w:r>
    </w:p>
    <w:p w:rsidR="00304715" w:rsidRDefault="00304715" w:rsidP="00304715">
      <w:pPr>
        <w:pStyle w:val="ListParagraph"/>
        <w:numPr>
          <w:ilvl w:val="0"/>
          <w:numId w:val="9"/>
        </w:numPr>
      </w:pPr>
      <w:r>
        <w:t>False floating ribs (11-12)</w:t>
      </w:r>
    </w:p>
    <w:p w:rsidR="00304715" w:rsidRDefault="00304715" w:rsidP="00304715">
      <w:pPr>
        <w:pStyle w:val="ListParagraph"/>
        <w:numPr>
          <w:ilvl w:val="0"/>
          <w:numId w:val="9"/>
        </w:numPr>
      </w:pPr>
      <w:r>
        <w:t>Sternum</w:t>
      </w:r>
    </w:p>
    <w:p w:rsidR="00304715" w:rsidRDefault="00304715" w:rsidP="00304715">
      <w:pPr>
        <w:pStyle w:val="ListParagraph"/>
        <w:numPr>
          <w:ilvl w:val="0"/>
          <w:numId w:val="9"/>
        </w:numPr>
      </w:pPr>
      <w:r>
        <w:t>Manubrium</w:t>
      </w:r>
    </w:p>
    <w:p w:rsidR="00304715" w:rsidRDefault="00304715" w:rsidP="00304715">
      <w:pPr>
        <w:pStyle w:val="ListParagraph"/>
        <w:numPr>
          <w:ilvl w:val="0"/>
          <w:numId w:val="9"/>
        </w:numPr>
      </w:pPr>
      <w:r>
        <w:t>Body</w:t>
      </w:r>
    </w:p>
    <w:p w:rsidR="00304715" w:rsidRDefault="00304715" w:rsidP="00304715">
      <w:pPr>
        <w:pStyle w:val="ListParagraph"/>
        <w:numPr>
          <w:ilvl w:val="0"/>
          <w:numId w:val="9"/>
        </w:numPr>
      </w:pPr>
      <w:r>
        <w:t>Xiphoid process</w:t>
      </w:r>
    </w:p>
    <w:p w:rsidR="00304715" w:rsidRDefault="00304715" w:rsidP="00304715">
      <w:pPr>
        <w:pStyle w:val="ListParagraph"/>
        <w:numPr>
          <w:ilvl w:val="0"/>
          <w:numId w:val="9"/>
        </w:numPr>
      </w:pPr>
      <w:r>
        <w:t>Costal cartilages</w:t>
      </w:r>
    </w:p>
    <w:p w:rsidR="00304715" w:rsidRDefault="00304715" w:rsidP="00304715">
      <w:pPr>
        <w:pStyle w:val="ListParagraph"/>
        <w:numPr>
          <w:ilvl w:val="0"/>
          <w:numId w:val="9"/>
        </w:numPr>
      </w:pPr>
      <w:r>
        <w:t>Intercostal spaces</w:t>
      </w:r>
    </w:p>
    <w:p w:rsidR="00304715" w:rsidRDefault="00304715" w:rsidP="00304715">
      <w:pPr>
        <w:sectPr w:rsidR="00304715" w:rsidSect="0030471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304715" w:rsidRDefault="00304715" w:rsidP="00304715"/>
    <w:p w:rsidR="00304715" w:rsidRDefault="00304715" w:rsidP="00304715">
      <w:r>
        <w:t>PART III: APPENDICULAR SKELETON</w:t>
      </w:r>
    </w:p>
    <w:p w:rsidR="00304715" w:rsidRDefault="00304715" w:rsidP="00304715">
      <w:pPr>
        <w:sectPr w:rsidR="00304715" w:rsidSect="0030471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04715" w:rsidRDefault="00304715" w:rsidP="00304715">
      <w:r>
        <w:t>Pectoral girdle</w:t>
      </w:r>
    </w:p>
    <w:p w:rsidR="00304715" w:rsidRDefault="00304715" w:rsidP="00304715">
      <w:pPr>
        <w:pStyle w:val="ListParagraph"/>
        <w:numPr>
          <w:ilvl w:val="0"/>
          <w:numId w:val="21"/>
        </w:numPr>
      </w:pPr>
      <w:r>
        <w:t>Clavicle</w:t>
      </w:r>
    </w:p>
    <w:p w:rsidR="00304715" w:rsidRDefault="00304715" w:rsidP="00304715">
      <w:pPr>
        <w:pStyle w:val="ListParagraph"/>
        <w:numPr>
          <w:ilvl w:val="0"/>
          <w:numId w:val="10"/>
        </w:numPr>
      </w:pPr>
      <w:r>
        <w:t>Sternal end</w:t>
      </w:r>
    </w:p>
    <w:p w:rsidR="00304715" w:rsidRDefault="00304715" w:rsidP="00304715">
      <w:pPr>
        <w:pStyle w:val="ListParagraph"/>
        <w:numPr>
          <w:ilvl w:val="0"/>
          <w:numId w:val="10"/>
        </w:numPr>
      </w:pPr>
      <w:r>
        <w:t>Acromial end</w:t>
      </w:r>
    </w:p>
    <w:p w:rsidR="00304715" w:rsidRDefault="00304715" w:rsidP="00304715">
      <w:pPr>
        <w:pStyle w:val="ListParagraph"/>
        <w:ind w:left="1080"/>
      </w:pPr>
    </w:p>
    <w:p w:rsidR="00304715" w:rsidRDefault="00304715" w:rsidP="00304715">
      <w:pPr>
        <w:pStyle w:val="ListParagraph"/>
        <w:numPr>
          <w:ilvl w:val="0"/>
          <w:numId w:val="22"/>
        </w:numPr>
      </w:pPr>
      <w:r>
        <w:t>Scapula</w:t>
      </w:r>
    </w:p>
    <w:p w:rsidR="00304715" w:rsidRDefault="00304715" w:rsidP="00304715">
      <w:pPr>
        <w:pStyle w:val="ListParagraph"/>
        <w:numPr>
          <w:ilvl w:val="1"/>
          <w:numId w:val="22"/>
        </w:numPr>
      </w:pPr>
      <w:r>
        <w:t>Acromion</w:t>
      </w:r>
    </w:p>
    <w:p w:rsidR="00304715" w:rsidRDefault="00304715" w:rsidP="00304715">
      <w:pPr>
        <w:pStyle w:val="ListParagraph"/>
        <w:numPr>
          <w:ilvl w:val="1"/>
          <w:numId w:val="22"/>
        </w:numPr>
      </w:pPr>
      <w:r>
        <w:t>Coracoid process</w:t>
      </w:r>
    </w:p>
    <w:p w:rsidR="00304715" w:rsidRDefault="00304715" w:rsidP="00304715">
      <w:pPr>
        <w:pStyle w:val="ListParagraph"/>
        <w:numPr>
          <w:ilvl w:val="1"/>
          <w:numId w:val="22"/>
        </w:numPr>
      </w:pPr>
      <w:r>
        <w:t>Glenoid cavity</w:t>
      </w:r>
    </w:p>
    <w:p w:rsidR="00304715" w:rsidRDefault="00304715" w:rsidP="00304715">
      <w:pPr>
        <w:pStyle w:val="ListParagraph"/>
        <w:numPr>
          <w:ilvl w:val="1"/>
          <w:numId w:val="22"/>
        </w:numPr>
      </w:pPr>
      <w:r>
        <w:t>Body</w:t>
      </w:r>
    </w:p>
    <w:p w:rsidR="00304715" w:rsidRDefault="00304715" w:rsidP="00304715">
      <w:pPr>
        <w:pStyle w:val="ListParagraph"/>
        <w:numPr>
          <w:ilvl w:val="1"/>
          <w:numId w:val="22"/>
        </w:numPr>
      </w:pPr>
      <w:r>
        <w:t>Superior border</w:t>
      </w:r>
    </w:p>
    <w:p w:rsidR="00304715" w:rsidRDefault="00304715" w:rsidP="00304715">
      <w:pPr>
        <w:pStyle w:val="ListParagraph"/>
        <w:numPr>
          <w:ilvl w:val="1"/>
          <w:numId w:val="22"/>
        </w:numPr>
      </w:pPr>
      <w:r>
        <w:t>Lateral border</w:t>
      </w:r>
    </w:p>
    <w:p w:rsidR="00304715" w:rsidRDefault="00304715" w:rsidP="00304715">
      <w:pPr>
        <w:pStyle w:val="ListParagraph"/>
        <w:numPr>
          <w:ilvl w:val="1"/>
          <w:numId w:val="22"/>
        </w:numPr>
      </w:pPr>
      <w:r>
        <w:t>Medial border</w:t>
      </w:r>
    </w:p>
    <w:p w:rsidR="00304715" w:rsidRDefault="00304715" w:rsidP="00304715">
      <w:pPr>
        <w:pStyle w:val="ListParagraph"/>
        <w:numPr>
          <w:ilvl w:val="1"/>
          <w:numId w:val="22"/>
        </w:numPr>
      </w:pPr>
      <w:r>
        <w:t>Superior angle</w:t>
      </w:r>
    </w:p>
    <w:p w:rsidR="00304715" w:rsidRDefault="00304715" w:rsidP="00304715">
      <w:pPr>
        <w:pStyle w:val="ListParagraph"/>
        <w:numPr>
          <w:ilvl w:val="1"/>
          <w:numId w:val="22"/>
        </w:numPr>
      </w:pPr>
      <w:r>
        <w:t>Lateral angle</w:t>
      </w:r>
    </w:p>
    <w:p w:rsidR="00304715" w:rsidRDefault="00304715" w:rsidP="00304715">
      <w:pPr>
        <w:pStyle w:val="ListParagraph"/>
        <w:numPr>
          <w:ilvl w:val="1"/>
          <w:numId w:val="22"/>
        </w:numPr>
      </w:pPr>
      <w:r>
        <w:t>Inferior angle</w:t>
      </w:r>
    </w:p>
    <w:p w:rsidR="00304715" w:rsidRDefault="00304715" w:rsidP="00304715"/>
    <w:p w:rsidR="00304715" w:rsidRDefault="00304715" w:rsidP="00304715">
      <w:proofErr w:type="spellStart"/>
      <w:r>
        <w:t>Humerus</w:t>
      </w:r>
      <w:proofErr w:type="spellEnd"/>
    </w:p>
    <w:p w:rsidR="00304715" w:rsidRDefault="00304715" w:rsidP="00304715">
      <w:pPr>
        <w:pStyle w:val="ListParagraph"/>
        <w:numPr>
          <w:ilvl w:val="0"/>
          <w:numId w:val="11"/>
        </w:numPr>
      </w:pPr>
      <w:r>
        <w:t>Head</w:t>
      </w:r>
    </w:p>
    <w:p w:rsidR="00304715" w:rsidRDefault="00304715" w:rsidP="00304715">
      <w:pPr>
        <w:pStyle w:val="ListParagraph"/>
        <w:numPr>
          <w:ilvl w:val="0"/>
          <w:numId w:val="11"/>
        </w:numPr>
      </w:pPr>
      <w:r>
        <w:t>Condyle</w:t>
      </w:r>
    </w:p>
    <w:p w:rsidR="00304715" w:rsidRDefault="00304715" w:rsidP="00304715">
      <w:pPr>
        <w:pStyle w:val="ListParagraph"/>
        <w:numPr>
          <w:ilvl w:val="1"/>
          <w:numId w:val="11"/>
        </w:numPr>
      </w:pPr>
      <w:proofErr w:type="spellStart"/>
      <w:r>
        <w:t>Capitulum</w:t>
      </w:r>
      <w:proofErr w:type="spellEnd"/>
    </w:p>
    <w:p w:rsidR="00304715" w:rsidRDefault="00304715" w:rsidP="00304715">
      <w:pPr>
        <w:pStyle w:val="ListParagraph"/>
        <w:numPr>
          <w:ilvl w:val="1"/>
          <w:numId w:val="11"/>
        </w:numPr>
      </w:pPr>
      <w:r>
        <w:t>Trochlea</w:t>
      </w:r>
    </w:p>
    <w:p w:rsidR="00304715" w:rsidRDefault="00304715" w:rsidP="00304715">
      <w:r>
        <w:t>Radius</w:t>
      </w:r>
    </w:p>
    <w:p w:rsidR="00304715" w:rsidRDefault="00304715" w:rsidP="00304715">
      <w:r>
        <w:t>Ulna</w:t>
      </w:r>
    </w:p>
    <w:p w:rsidR="00304715" w:rsidRDefault="00304715" w:rsidP="00304715">
      <w:pPr>
        <w:pStyle w:val="ListParagraph"/>
        <w:numPr>
          <w:ilvl w:val="0"/>
          <w:numId w:val="12"/>
        </w:numPr>
      </w:pPr>
      <w:r>
        <w:t>Olecranon</w:t>
      </w:r>
    </w:p>
    <w:p w:rsidR="00304715" w:rsidRDefault="00304715" w:rsidP="00304715">
      <w:pPr>
        <w:pStyle w:val="ListParagraph"/>
        <w:numPr>
          <w:ilvl w:val="0"/>
          <w:numId w:val="12"/>
        </w:numPr>
      </w:pPr>
      <w:proofErr w:type="spellStart"/>
      <w:r>
        <w:t>Coranoid</w:t>
      </w:r>
      <w:proofErr w:type="spellEnd"/>
      <w:r>
        <w:t xml:space="preserve"> process</w:t>
      </w:r>
    </w:p>
    <w:p w:rsidR="00304715" w:rsidRDefault="00304715" w:rsidP="00304715">
      <w:r>
        <w:t>Carpals</w:t>
      </w:r>
    </w:p>
    <w:p w:rsidR="00304715" w:rsidRDefault="00304715" w:rsidP="00304715">
      <w:pPr>
        <w:pStyle w:val="ListParagraph"/>
        <w:numPr>
          <w:ilvl w:val="0"/>
          <w:numId w:val="13"/>
        </w:numPr>
      </w:pPr>
      <w:r>
        <w:t>Trapezium</w:t>
      </w:r>
    </w:p>
    <w:p w:rsidR="00304715" w:rsidRDefault="00304715" w:rsidP="00304715">
      <w:pPr>
        <w:pStyle w:val="ListParagraph"/>
        <w:numPr>
          <w:ilvl w:val="0"/>
          <w:numId w:val="13"/>
        </w:numPr>
      </w:pPr>
      <w:r>
        <w:t>Trapezoid</w:t>
      </w:r>
    </w:p>
    <w:p w:rsidR="00304715" w:rsidRDefault="00304715" w:rsidP="00304715">
      <w:pPr>
        <w:pStyle w:val="ListParagraph"/>
        <w:numPr>
          <w:ilvl w:val="0"/>
          <w:numId w:val="13"/>
        </w:numPr>
      </w:pPr>
      <w:r>
        <w:t>Capitate</w:t>
      </w:r>
    </w:p>
    <w:p w:rsidR="00304715" w:rsidRDefault="00304715" w:rsidP="00304715">
      <w:pPr>
        <w:pStyle w:val="ListParagraph"/>
        <w:numPr>
          <w:ilvl w:val="0"/>
          <w:numId w:val="13"/>
        </w:numPr>
      </w:pPr>
      <w:r>
        <w:t>Hamate</w:t>
      </w:r>
    </w:p>
    <w:p w:rsidR="00304715" w:rsidRDefault="00304715" w:rsidP="00304715">
      <w:pPr>
        <w:pStyle w:val="ListParagraph"/>
        <w:numPr>
          <w:ilvl w:val="0"/>
          <w:numId w:val="13"/>
        </w:numPr>
      </w:pPr>
      <w:r>
        <w:t>Scaphoid</w:t>
      </w:r>
    </w:p>
    <w:p w:rsidR="00304715" w:rsidRDefault="00304715" w:rsidP="00304715">
      <w:pPr>
        <w:pStyle w:val="ListParagraph"/>
        <w:numPr>
          <w:ilvl w:val="0"/>
          <w:numId w:val="13"/>
        </w:numPr>
      </w:pPr>
      <w:r>
        <w:t>Lunate</w:t>
      </w:r>
    </w:p>
    <w:p w:rsidR="00304715" w:rsidRDefault="00304715" w:rsidP="00304715">
      <w:pPr>
        <w:pStyle w:val="ListParagraph"/>
        <w:numPr>
          <w:ilvl w:val="0"/>
          <w:numId w:val="13"/>
        </w:numPr>
      </w:pPr>
      <w:r>
        <w:lastRenderedPageBreak/>
        <w:t>Triquetrum</w:t>
      </w:r>
    </w:p>
    <w:p w:rsidR="00304715" w:rsidRDefault="00304715" w:rsidP="00304715">
      <w:pPr>
        <w:pStyle w:val="ListParagraph"/>
        <w:numPr>
          <w:ilvl w:val="0"/>
          <w:numId w:val="13"/>
        </w:numPr>
      </w:pPr>
      <w:r>
        <w:t>Pisiform</w:t>
      </w:r>
    </w:p>
    <w:p w:rsidR="00304715" w:rsidRDefault="00304715" w:rsidP="00304715">
      <w:r>
        <w:t>Metacarpals (I-IV)</w:t>
      </w:r>
    </w:p>
    <w:p w:rsidR="00304715" w:rsidRDefault="00304715" w:rsidP="00304715">
      <w:r>
        <w:t>Phalanges</w:t>
      </w:r>
    </w:p>
    <w:p w:rsidR="00304715" w:rsidRDefault="00304715" w:rsidP="00304715">
      <w:pPr>
        <w:pStyle w:val="ListParagraph"/>
        <w:numPr>
          <w:ilvl w:val="0"/>
          <w:numId w:val="14"/>
        </w:numPr>
      </w:pPr>
      <w:r>
        <w:t>Distal, middle, proximal</w:t>
      </w:r>
    </w:p>
    <w:p w:rsidR="00304715" w:rsidRDefault="00304715" w:rsidP="00304715">
      <w:pPr>
        <w:pStyle w:val="ListParagraph"/>
        <w:numPr>
          <w:ilvl w:val="0"/>
          <w:numId w:val="14"/>
        </w:numPr>
      </w:pPr>
      <w:r>
        <w:t>Pollex</w:t>
      </w:r>
    </w:p>
    <w:p w:rsidR="00304715" w:rsidRDefault="00304715" w:rsidP="00304715">
      <w:r>
        <w:t>Pelvic girdle</w:t>
      </w:r>
    </w:p>
    <w:p w:rsidR="00304715" w:rsidRDefault="00304715" w:rsidP="00304715">
      <w:r>
        <w:t>Ossa coxae (</w:t>
      </w:r>
      <w:proofErr w:type="spellStart"/>
      <w:r>
        <w:t>coxal</w:t>
      </w:r>
      <w:proofErr w:type="spellEnd"/>
      <w:r>
        <w:t xml:space="preserve"> bones)</w:t>
      </w:r>
    </w:p>
    <w:p w:rsidR="00304715" w:rsidRDefault="00304715" w:rsidP="00304715">
      <w:pPr>
        <w:pStyle w:val="ListParagraph"/>
        <w:numPr>
          <w:ilvl w:val="0"/>
          <w:numId w:val="15"/>
        </w:numPr>
      </w:pPr>
      <w:r>
        <w:t>Ilium</w:t>
      </w:r>
    </w:p>
    <w:p w:rsidR="00304715" w:rsidRDefault="00304715" w:rsidP="00304715">
      <w:pPr>
        <w:pStyle w:val="ListParagraph"/>
        <w:numPr>
          <w:ilvl w:val="0"/>
          <w:numId w:val="15"/>
        </w:numPr>
      </w:pPr>
      <w:r>
        <w:t>Ischium</w:t>
      </w:r>
    </w:p>
    <w:p w:rsidR="00304715" w:rsidRDefault="00304715" w:rsidP="00304715">
      <w:pPr>
        <w:pStyle w:val="ListParagraph"/>
        <w:numPr>
          <w:ilvl w:val="0"/>
          <w:numId w:val="15"/>
        </w:numPr>
      </w:pPr>
      <w:r>
        <w:t>Pubis</w:t>
      </w:r>
    </w:p>
    <w:p w:rsidR="00304715" w:rsidRDefault="00304715" w:rsidP="00304715">
      <w:pPr>
        <w:pStyle w:val="ListParagraph"/>
        <w:numPr>
          <w:ilvl w:val="0"/>
          <w:numId w:val="15"/>
        </w:numPr>
      </w:pPr>
      <w:r>
        <w:t>Pubic symphysis</w:t>
      </w:r>
    </w:p>
    <w:p w:rsidR="00304715" w:rsidRDefault="00304715" w:rsidP="00304715">
      <w:pPr>
        <w:pStyle w:val="ListParagraph"/>
        <w:numPr>
          <w:ilvl w:val="0"/>
          <w:numId w:val="15"/>
        </w:numPr>
      </w:pPr>
      <w:r>
        <w:t>Acetabulum</w:t>
      </w:r>
    </w:p>
    <w:p w:rsidR="00304715" w:rsidRDefault="00304715" w:rsidP="00304715">
      <w:pPr>
        <w:pStyle w:val="ListParagraph"/>
        <w:numPr>
          <w:ilvl w:val="0"/>
          <w:numId w:val="15"/>
        </w:numPr>
      </w:pPr>
      <w:r>
        <w:t>Obturator foramen</w:t>
      </w:r>
    </w:p>
    <w:p w:rsidR="00304715" w:rsidRDefault="00304715" w:rsidP="00304715">
      <w:pPr>
        <w:pStyle w:val="ListParagraph"/>
        <w:numPr>
          <w:ilvl w:val="0"/>
          <w:numId w:val="15"/>
        </w:numPr>
      </w:pPr>
      <w:r>
        <w:t>Iliac crest</w:t>
      </w:r>
    </w:p>
    <w:p w:rsidR="00304715" w:rsidRDefault="00304715" w:rsidP="00304715">
      <w:pPr>
        <w:pStyle w:val="ListParagraph"/>
        <w:numPr>
          <w:ilvl w:val="0"/>
          <w:numId w:val="15"/>
        </w:numPr>
      </w:pPr>
      <w:r>
        <w:t>Iliac fossa</w:t>
      </w:r>
    </w:p>
    <w:p w:rsidR="00304715" w:rsidRDefault="00304715" w:rsidP="00304715">
      <w:r>
        <w:t>Pelvis</w:t>
      </w:r>
    </w:p>
    <w:p w:rsidR="00304715" w:rsidRDefault="00304715" w:rsidP="00304715">
      <w:r>
        <w:t>Femur</w:t>
      </w:r>
    </w:p>
    <w:p w:rsidR="00304715" w:rsidRDefault="00304715" w:rsidP="00304715">
      <w:pPr>
        <w:pStyle w:val="ListParagraph"/>
        <w:numPr>
          <w:ilvl w:val="0"/>
          <w:numId w:val="16"/>
        </w:numPr>
      </w:pPr>
      <w:r>
        <w:t>Femoral head</w:t>
      </w:r>
    </w:p>
    <w:p w:rsidR="00304715" w:rsidRDefault="00304715" w:rsidP="00304715">
      <w:pPr>
        <w:pStyle w:val="ListParagraph"/>
        <w:numPr>
          <w:ilvl w:val="0"/>
          <w:numId w:val="16"/>
        </w:numPr>
      </w:pPr>
      <w:r>
        <w:t>Neck</w:t>
      </w:r>
    </w:p>
    <w:p w:rsidR="00304715" w:rsidRDefault="00304715" w:rsidP="00304715">
      <w:pPr>
        <w:pStyle w:val="ListParagraph"/>
        <w:numPr>
          <w:ilvl w:val="0"/>
          <w:numId w:val="16"/>
        </w:numPr>
      </w:pPr>
      <w:r>
        <w:t>Greater trochanter</w:t>
      </w:r>
    </w:p>
    <w:p w:rsidR="00304715" w:rsidRDefault="00304715" w:rsidP="00304715">
      <w:pPr>
        <w:pStyle w:val="ListParagraph"/>
        <w:numPr>
          <w:ilvl w:val="0"/>
          <w:numId w:val="16"/>
        </w:numPr>
      </w:pPr>
      <w:r>
        <w:t>Medial condyle</w:t>
      </w:r>
    </w:p>
    <w:p w:rsidR="00304715" w:rsidRDefault="00304715" w:rsidP="00304715">
      <w:pPr>
        <w:pStyle w:val="ListParagraph"/>
        <w:numPr>
          <w:ilvl w:val="0"/>
          <w:numId w:val="16"/>
        </w:numPr>
      </w:pPr>
      <w:r>
        <w:t>Lateral condyle</w:t>
      </w:r>
    </w:p>
    <w:p w:rsidR="00304715" w:rsidRDefault="00304715" w:rsidP="00304715">
      <w:r>
        <w:t>Patella</w:t>
      </w:r>
    </w:p>
    <w:p w:rsidR="00304715" w:rsidRDefault="00304715" w:rsidP="00304715"/>
    <w:p w:rsidR="00304715" w:rsidRDefault="00304715" w:rsidP="00304715"/>
    <w:p w:rsidR="00304715" w:rsidRDefault="00304715" w:rsidP="00304715"/>
    <w:p w:rsidR="00304715" w:rsidRDefault="00304715" w:rsidP="00304715"/>
    <w:p w:rsidR="00304715" w:rsidRDefault="00304715" w:rsidP="00304715"/>
    <w:p w:rsidR="00304715" w:rsidRDefault="00304715" w:rsidP="00304715"/>
    <w:p w:rsidR="00304715" w:rsidRDefault="00304715" w:rsidP="00304715"/>
    <w:p w:rsidR="00304715" w:rsidRDefault="00304715" w:rsidP="00304715"/>
    <w:p w:rsidR="00304715" w:rsidRDefault="00304715" w:rsidP="00304715"/>
    <w:p w:rsidR="00304715" w:rsidRDefault="00304715" w:rsidP="00304715"/>
    <w:p w:rsidR="00304715" w:rsidRDefault="00304715" w:rsidP="00304715">
      <w:bookmarkStart w:id="0" w:name="_GoBack"/>
      <w:bookmarkEnd w:id="0"/>
      <w:r>
        <w:t>Tibia</w:t>
      </w:r>
    </w:p>
    <w:p w:rsidR="00304715" w:rsidRDefault="00304715" w:rsidP="00304715">
      <w:pPr>
        <w:pStyle w:val="ListParagraph"/>
        <w:numPr>
          <w:ilvl w:val="0"/>
          <w:numId w:val="17"/>
        </w:numPr>
      </w:pPr>
      <w:r>
        <w:t>Lateral condyle</w:t>
      </w:r>
    </w:p>
    <w:p w:rsidR="00304715" w:rsidRDefault="00304715" w:rsidP="00304715">
      <w:pPr>
        <w:pStyle w:val="ListParagraph"/>
        <w:numPr>
          <w:ilvl w:val="0"/>
          <w:numId w:val="17"/>
        </w:numPr>
      </w:pPr>
      <w:r>
        <w:t>Medial condyle</w:t>
      </w:r>
    </w:p>
    <w:p w:rsidR="00304715" w:rsidRDefault="00304715" w:rsidP="00304715">
      <w:pPr>
        <w:pStyle w:val="ListParagraph"/>
        <w:numPr>
          <w:ilvl w:val="0"/>
          <w:numId w:val="17"/>
        </w:numPr>
      </w:pPr>
      <w:r>
        <w:t>Medial malleolus</w:t>
      </w:r>
    </w:p>
    <w:p w:rsidR="00304715" w:rsidRDefault="00304715" w:rsidP="00304715">
      <w:pPr>
        <w:pStyle w:val="ListParagraph"/>
        <w:numPr>
          <w:ilvl w:val="0"/>
          <w:numId w:val="17"/>
        </w:numPr>
      </w:pPr>
      <w:proofErr w:type="spellStart"/>
      <w:r>
        <w:t>Tibial</w:t>
      </w:r>
      <w:proofErr w:type="spellEnd"/>
      <w:r>
        <w:t xml:space="preserve"> tuberosity</w:t>
      </w:r>
    </w:p>
    <w:p w:rsidR="00304715" w:rsidRDefault="00304715" w:rsidP="00304715">
      <w:r>
        <w:t>Fibula</w:t>
      </w:r>
    </w:p>
    <w:p w:rsidR="00304715" w:rsidRDefault="00304715" w:rsidP="00304715">
      <w:pPr>
        <w:pStyle w:val="ListParagraph"/>
        <w:numPr>
          <w:ilvl w:val="0"/>
          <w:numId w:val="18"/>
        </w:numPr>
      </w:pPr>
      <w:r>
        <w:t>Head</w:t>
      </w:r>
    </w:p>
    <w:p w:rsidR="00304715" w:rsidRDefault="00304715" w:rsidP="00304715">
      <w:pPr>
        <w:pStyle w:val="ListParagraph"/>
        <w:numPr>
          <w:ilvl w:val="0"/>
          <w:numId w:val="18"/>
        </w:numPr>
      </w:pPr>
      <w:r>
        <w:t>Lateral malleolus</w:t>
      </w:r>
    </w:p>
    <w:p w:rsidR="00304715" w:rsidRDefault="00304715" w:rsidP="00304715">
      <w:r>
        <w:t>Tarsals</w:t>
      </w:r>
    </w:p>
    <w:p w:rsidR="00304715" w:rsidRDefault="00304715" w:rsidP="00304715">
      <w:pPr>
        <w:pStyle w:val="ListParagraph"/>
        <w:numPr>
          <w:ilvl w:val="0"/>
          <w:numId w:val="19"/>
        </w:numPr>
      </w:pPr>
      <w:r>
        <w:t>Talus</w:t>
      </w:r>
    </w:p>
    <w:p w:rsidR="00304715" w:rsidRDefault="00304715" w:rsidP="00304715">
      <w:pPr>
        <w:pStyle w:val="ListParagraph"/>
        <w:numPr>
          <w:ilvl w:val="0"/>
          <w:numId w:val="19"/>
        </w:numPr>
      </w:pPr>
      <w:r>
        <w:t>Calcaneus</w:t>
      </w:r>
    </w:p>
    <w:p w:rsidR="00304715" w:rsidRDefault="00304715" w:rsidP="00304715">
      <w:pPr>
        <w:pStyle w:val="ListParagraph"/>
        <w:numPr>
          <w:ilvl w:val="0"/>
          <w:numId w:val="19"/>
        </w:numPr>
      </w:pPr>
      <w:r>
        <w:t>Navicular</w:t>
      </w:r>
    </w:p>
    <w:p w:rsidR="00304715" w:rsidRDefault="00304715" w:rsidP="00304715">
      <w:pPr>
        <w:pStyle w:val="ListParagraph"/>
        <w:numPr>
          <w:ilvl w:val="0"/>
          <w:numId w:val="19"/>
        </w:numPr>
      </w:pPr>
      <w:r>
        <w:t>Cuboid</w:t>
      </w:r>
    </w:p>
    <w:p w:rsidR="00304715" w:rsidRDefault="00304715" w:rsidP="00304715">
      <w:pPr>
        <w:pStyle w:val="ListParagraph"/>
        <w:numPr>
          <w:ilvl w:val="0"/>
          <w:numId w:val="19"/>
        </w:numPr>
      </w:pPr>
      <w:r>
        <w:t>Lateral cuneiform</w:t>
      </w:r>
    </w:p>
    <w:p w:rsidR="00304715" w:rsidRDefault="00304715" w:rsidP="00304715">
      <w:pPr>
        <w:pStyle w:val="ListParagraph"/>
        <w:numPr>
          <w:ilvl w:val="0"/>
          <w:numId w:val="19"/>
        </w:numPr>
      </w:pPr>
      <w:r>
        <w:t>Intermediate cuneiform</w:t>
      </w:r>
    </w:p>
    <w:p w:rsidR="00304715" w:rsidRDefault="00304715" w:rsidP="00304715">
      <w:pPr>
        <w:pStyle w:val="ListParagraph"/>
        <w:numPr>
          <w:ilvl w:val="0"/>
          <w:numId w:val="19"/>
        </w:numPr>
      </w:pPr>
      <w:r>
        <w:t>Medial cuneiform</w:t>
      </w:r>
    </w:p>
    <w:p w:rsidR="00304715" w:rsidRDefault="00304715" w:rsidP="00304715">
      <w:r>
        <w:t>Metatarsals (I-IV)</w:t>
      </w:r>
    </w:p>
    <w:p w:rsidR="00304715" w:rsidRDefault="00304715" w:rsidP="00304715">
      <w:r>
        <w:t>Phalanges</w:t>
      </w:r>
    </w:p>
    <w:p w:rsidR="00304715" w:rsidRDefault="00304715" w:rsidP="00304715">
      <w:pPr>
        <w:pStyle w:val="ListParagraph"/>
        <w:numPr>
          <w:ilvl w:val="0"/>
          <w:numId w:val="20"/>
        </w:numPr>
      </w:pPr>
      <w:r>
        <w:t>Distal, middle, proximal</w:t>
      </w:r>
    </w:p>
    <w:p w:rsidR="00304715" w:rsidRDefault="00304715" w:rsidP="00304715">
      <w:pPr>
        <w:pStyle w:val="ListParagraph"/>
        <w:numPr>
          <w:ilvl w:val="0"/>
          <w:numId w:val="20"/>
        </w:numPr>
      </w:pPr>
      <w:r>
        <w:t>Hallux</w:t>
      </w:r>
    </w:p>
    <w:sectPr w:rsidR="00304715" w:rsidSect="00304715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15" w:rsidRDefault="00304715" w:rsidP="00304715">
      <w:pPr>
        <w:spacing w:after="0" w:line="240" w:lineRule="auto"/>
      </w:pPr>
      <w:r>
        <w:separator/>
      </w:r>
    </w:p>
  </w:endnote>
  <w:endnote w:type="continuationSeparator" w:id="0">
    <w:p w:rsidR="00304715" w:rsidRDefault="00304715" w:rsidP="0030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15" w:rsidRDefault="00304715" w:rsidP="00304715">
      <w:pPr>
        <w:spacing w:after="0" w:line="240" w:lineRule="auto"/>
      </w:pPr>
      <w:r>
        <w:separator/>
      </w:r>
    </w:p>
  </w:footnote>
  <w:footnote w:type="continuationSeparator" w:id="0">
    <w:p w:rsidR="00304715" w:rsidRDefault="00304715" w:rsidP="0030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15" w:rsidRDefault="00304715">
    <w:pPr>
      <w:pStyle w:val="Header"/>
    </w:pPr>
    <w:r>
      <w:t>M.A.P.</w:t>
    </w:r>
    <w:r>
      <w:tab/>
    </w:r>
    <w:r>
      <w:tab/>
      <w:t>Moretz</w:t>
    </w:r>
  </w:p>
  <w:p w:rsidR="00304715" w:rsidRDefault="00304715">
    <w:pPr>
      <w:pStyle w:val="Header"/>
    </w:pPr>
    <w:r>
      <w:t>Skeletal System</w:t>
    </w:r>
    <w:r>
      <w:tab/>
    </w:r>
    <w:r>
      <w:tab/>
      <w:t>2017/2018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CBF"/>
    <w:multiLevelType w:val="hybridMultilevel"/>
    <w:tmpl w:val="69427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5D6C"/>
    <w:multiLevelType w:val="hybridMultilevel"/>
    <w:tmpl w:val="604E1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7FB4"/>
    <w:multiLevelType w:val="hybridMultilevel"/>
    <w:tmpl w:val="D714DAF0"/>
    <w:lvl w:ilvl="0" w:tplc="1BD2CFFE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C342C39"/>
    <w:multiLevelType w:val="hybridMultilevel"/>
    <w:tmpl w:val="A4388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67CF"/>
    <w:multiLevelType w:val="hybridMultilevel"/>
    <w:tmpl w:val="85EAF8FA"/>
    <w:lvl w:ilvl="0" w:tplc="1BD2CFFE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 w15:restartNumberingAfterBreak="0">
    <w:nsid w:val="25C81156"/>
    <w:multiLevelType w:val="hybridMultilevel"/>
    <w:tmpl w:val="69427C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27168"/>
    <w:multiLevelType w:val="hybridMultilevel"/>
    <w:tmpl w:val="F8021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0F60"/>
    <w:multiLevelType w:val="hybridMultilevel"/>
    <w:tmpl w:val="1E68C11C"/>
    <w:lvl w:ilvl="0" w:tplc="1BD2CFFE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F0E09"/>
    <w:multiLevelType w:val="hybridMultilevel"/>
    <w:tmpl w:val="1E4EF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C25A5"/>
    <w:multiLevelType w:val="hybridMultilevel"/>
    <w:tmpl w:val="D1762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9023C"/>
    <w:multiLevelType w:val="hybridMultilevel"/>
    <w:tmpl w:val="DB60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1126E"/>
    <w:multiLevelType w:val="hybridMultilevel"/>
    <w:tmpl w:val="6A301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03FCD"/>
    <w:multiLevelType w:val="hybridMultilevel"/>
    <w:tmpl w:val="AC1EA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D4DFB"/>
    <w:multiLevelType w:val="hybridMultilevel"/>
    <w:tmpl w:val="C4E63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B6701"/>
    <w:multiLevelType w:val="hybridMultilevel"/>
    <w:tmpl w:val="BC8A6D5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A4C2EF2"/>
    <w:multiLevelType w:val="hybridMultilevel"/>
    <w:tmpl w:val="5E1E1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63DC0"/>
    <w:multiLevelType w:val="hybridMultilevel"/>
    <w:tmpl w:val="2E7A4D72"/>
    <w:lvl w:ilvl="0" w:tplc="1BD2CFFE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70972"/>
    <w:multiLevelType w:val="hybridMultilevel"/>
    <w:tmpl w:val="044E7730"/>
    <w:lvl w:ilvl="0" w:tplc="1BD2CFFE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92419"/>
    <w:multiLevelType w:val="hybridMultilevel"/>
    <w:tmpl w:val="2E8AC234"/>
    <w:lvl w:ilvl="0" w:tplc="1BD2CFFE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23210"/>
    <w:multiLevelType w:val="hybridMultilevel"/>
    <w:tmpl w:val="ABDEE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300C8"/>
    <w:multiLevelType w:val="hybridMultilevel"/>
    <w:tmpl w:val="7FBCD15A"/>
    <w:lvl w:ilvl="0" w:tplc="1BD2CFFE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15D83"/>
    <w:multiLevelType w:val="hybridMultilevel"/>
    <w:tmpl w:val="4C442950"/>
    <w:lvl w:ilvl="0" w:tplc="1BD2CFFE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7"/>
  </w:num>
  <w:num w:numId="5">
    <w:abstractNumId w:val="7"/>
  </w:num>
  <w:num w:numId="6">
    <w:abstractNumId w:val="21"/>
  </w:num>
  <w:num w:numId="7">
    <w:abstractNumId w:val="20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9"/>
  </w:num>
  <w:num w:numId="15">
    <w:abstractNumId w:val="6"/>
  </w:num>
  <w:num w:numId="16">
    <w:abstractNumId w:val="1"/>
  </w:num>
  <w:num w:numId="17">
    <w:abstractNumId w:val="12"/>
  </w:num>
  <w:num w:numId="18">
    <w:abstractNumId w:val="11"/>
  </w:num>
  <w:num w:numId="19">
    <w:abstractNumId w:val="15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15"/>
    <w:rsid w:val="00304715"/>
    <w:rsid w:val="00634DB1"/>
    <w:rsid w:val="00E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C82E"/>
  <w15:chartTrackingRefBased/>
  <w15:docId w15:val="{65ED9F90-63EB-40B2-B240-91FEB262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15"/>
  </w:style>
  <w:style w:type="paragraph" w:styleId="Footer">
    <w:name w:val="footer"/>
    <w:basedOn w:val="Normal"/>
    <w:link w:val="FooterChar"/>
    <w:uiPriority w:val="99"/>
    <w:unhideWhenUsed/>
    <w:rsid w:val="0030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15"/>
  </w:style>
  <w:style w:type="paragraph" w:styleId="ListParagraph">
    <w:name w:val="List Paragraph"/>
    <w:basedOn w:val="Normal"/>
    <w:uiPriority w:val="34"/>
    <w:qFormat/>
    <w:rsid w:val="0030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383</Words>
  <Characters>2187</Characters>
  <Application>Microsoft Office Word</Application>
  <DocSecurity>0</DocSecurity>
  <Lines>18</Lines>
  <Paragraphs>5</Paragraphs>
  <ScaleCrop>false</ScaleCrop>
  <Company>Salt Lake City School District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2017-11-09T15:54:00Z</dcterms:created>
  <dcterms:modified xsi:type="dcterms:W3CDTF">2017-11-09T16:20:00Z</dcterms:modified>
</cp:coreProperties>
</file>